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44" w:rsidRPr="00C252CB" w:rsidRDefault="00F71844" w:rsidP="00C252CB">
      <w:pPr>
        <w:ind w:firstLine="540"/>
        <w:jc w:val="center"/>
        <w:rPr>
          <w:b/>
          <w:sz w:val="44"/>
          <w:szCs w:val="44"/>
        </w:rPr>
      </w:pPr>
      <w:r w:rsidRPr="00C252CB">
        <w:rPr>
          <w:b/>
          <w:sz w:val="44"/>
          <w:szCs w:val="44"/>
        </w:rPr>
        <w:t>Причины речевых нарушений</w:t>
      </w:r>
    </w:p>
    <w:p w:rsidR="00F71844" w:rsidRDefault="00F71844" w:rsidP="00C252CB">
      <w:pPr>
        <w:ind w:firstLine="540"/>
        <w:jc w:val="both"/>
      </w:pPr>
    </w:p>
    <w:p w:rsidR="00F71844" w:rsidRDefault="00F71844" w:rsidP="00C252CB">
      <w:pPr>
        <w:ind w:firstLine="540"/>
        <w:jc w:val="both"/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Глубоко ошибочно мнение родителей, которые считают, что личностные особенности и отклонения в развитии детей возникают и формируются после рождения. На самом деле все происходит намного раньше, в период внутриутробного развития плода. 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Нередко случается, что беременность не была запланирована и в первые месяцы будущая мама даже не догадывается о случившемся и порой допускает употребление алкоголя, никотина; применяет в быту или на работе различные химические вещества, неблагоприятно влияющие на организм будущего ребенка; </w:t>
      </w:r>
      <w:proofErr w:type="gramStart"/>
      <w:r w:rsidRPr="00C252CB">
        <w:rPr>
          <w:sz w:val="36"/>
          <w:szCs w:val="36"/>
        </w:rPr>
        <w:t>переживает</w:t>
      </w:r>
      <w:proofErr w:type="gramEnd"/>
      <w:r w:rsidRPr="00C252CB">
        <w:rPr>
          <w:sz w:val="36"/>
          <w:szCs w:val="36"/>
        </w:rPr>
        <w:t xml:space="preserve"> психические потрясения и переносит различные заболевания. Эти факторы, воздействуя на плод уже </w:t>
      </w:r>
      <w:proofErr w:type="gramStart"/>
      <w:r w:rsidRPr="00C252CB">
        <w:rPr>
          <w:sz w:val="36"/>
          <w:szCs w:val="36"/>
        </w:rPr>
        <w:t>в первые</w:t>
      </w:r>
      <w:proofErr w:type="gramEnd"/>
      <w:r w:rsidRPr="00C252CB">
        <w:rPr>
          <w:sz w:val="36"/>
          <w:szCs w:val="36"/>
        </w:rPr>
        <w:t xml:space="preserve"> 12 недель, могут привести к тяжелейшему речевому нарушению — </w:t>
      </w:r>
      <w:proofErr w:type="spellStart"/>
      <w:r w:rsidRPr="00C252CB">
        <w:rPr>
          <w:sz w:val="36"/>
          <w:szCs w:val="36"/>
        </w:rPr>
        <w:t>ринолалии</w:t>
      </w:r>
      <w:proofErr w:type="spellEnd"/>
      <w:r w:rsidRPr="00C252CB">
        <w:rPr>
          <w:sz w:val="36"/>
          <w:szCs w:val="36"/>
        </w:rPr>
        <w:t>, характеризующейся расщелинами губ, твердого и мягкого неба, так как именно в первом триместре беременности у эмбриона закладывается лицевая область головы, органы слуха и зрения, полости носа и рта.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Беременной женщине необходимо контролировать работу </w:t>
      </w:r>
      <w:proofErr w:type="gramStart"/>
      <w:r w:rsidRPr="00C252CB">
        <w:rPr>
          <w:sz w:val="36"/>
          <w:szCs w:val="36"/>
        </w:rPr>
        <w:t>сердечно-сосудистой</w:t>
      </w:r>
      <w:proofErr w:type="gramEnd"/>
      <w:r w:rsidRPr="00C252CB">
        <w:rPr>
          <w:sz w:val="36"/>
          <w:szCs w:val="36"/>
        </w:rPr>
        <w:t xml:space="preserve"> и эндокринной систем, а также предохраняться от вирусных и инфекционных болезней, так как вирусы и бактерии мгновенно размножаются в организме матери и вызывают сильнейшие нарушения в развитии мозга плода. </w:t>
      </w:r>
      <w:proofErr w:type="gramStart"/>
      <w:r w:rsidRPr="00C252CB">
        <w:rPr>
          <w:sz w:val="36"/>
          <w:szCs w:val="36"/>
        </w:rPr>
        <w:t xml:space="preserve">Следствием этого являются такие речевые нарушения, как дизартрия (расстройство речи (артикуляции), выражающееся в затрудненном произношении отдельных звуков, слогов и слов), нередко на фоне ДЦП (детский церебральный паралич — это группа двигательных, речевых и психических нарушений </w:t>
      </w:r>
      <w:r w:rsidRPr="00C252CB">
        <w:rPr>
          <w:sz w:val="36"/>
          <w:szCs w:val="36"/>
        </w:rPr>
        <w:lastRenderedPageBreak/>
        <w:t xml:space="preserve">вследствие поражения головного мозга во внутриутробный, родовой или послеродовой период), алалия (отсутствие или ограничение речи из-за недоразвития или поражения речевых зон больших полушарий головного мозга), </w:t>
      </w:r>
      <w:proofErr w:type="spellStart"/>
      <w:r w:rsidRPr="00C252CB">
        <w:rPr>
          <w:sz w:val="36"/>
          <w:szCs w:val="36"/>
        </w:rPr>
        <w:t>неврозоподобная</w:t>
      </w:r>
      <w:proofErr w:type="spellEnd"/>
      <w:proofErr w:type="gramEnd"/>
      <w:r w:rsidRPr="00C252CB">
        <w:rPr>
          <w:sz w:val="36"/>
          <w:szCs w:val="36"/>
        </w:rPr>
        <w:t xml:space="preserve"> форма заикания (вследствие недоразвития клеток мозга). 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Женщина во время беременности должна правильно питаться, так как недостаток или, наоборот, избыток тех или иных питательных веществ и микроэлементов может оказать неблагоприятное воздействие на плод. 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Таким образом, будущая мать должна очень бережно относиться к своему организму на протяжении всего срока вынашивания ребенка, вести здоровый образ жизни, соблюдать правила питания и общей гигиены, выполнение которых способствует нормальному развитию плода и подготовке женщины к родам. Следует придерживаться следующих рекомендаций: 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Во время беременности женщине следует избегать физического переутомления, поднятия и переноса тяжестей, работы в ночных сменах. Умеренный труд благотворно влияет на физическое и психическое состояние. 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Рекомендуется длительное пребывание на свежем воздухе, но без утомительных прогулок. 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В летнее время полезно выезжать за город. 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Сон должен длиться не менее 8—9 часов в сутки, днем — желательно не более 2-х часов. 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Полезно делать специальную легкую физическую гимнастику. 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Следует избегать </w:t>
      </w:r>
      <w:proofErr w:type="spellStart"/>
      <w:r w:rsidRPr="00C252CB">
        <w:rPr>
          <w:sz w:val="36"/>
          <w:szCs w:val="36"/>
        </w:rPr>
        <w:t>термовоздействий</w:t>
      </w:r>
      <w:proofErr w:type="spellEnd"/>
      <w:r w:rsidRPr="00C252CB">
        <w:rPr>
          <w:sz w:val="36"/>
          <w:szCs w:val="36"/>
        </w:rPr>
        <w:t xml:space="preserve"> — переохлаждений, сильной жары и духоты. 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 xml:space="preserve">Следует носить удобную одежду и обувь. Очень важно избегать инфекционных заболеваний и психических стрессов. </w:t>
      </w: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</w:p>
    <w:p w:rsidR="00F71844" w:rsidRPr="00C252CB" w:rsidRDefault="00F71844" w:rsidP="00C252CB">
      <w:pPr>
        <w:ind w:firstLine="540"/>
        <w:jc w:val="both"/>
        <w:rPr>
          <w:sz w:val="36"/>
          <w:szCs w:val="36"/>
        </w:rPr>
      </w:pPr>
      <w:r w:rsidRPr="00C252CB">
        <w:rPr>
          <w:sz w:val="36"/>
          <w:szCs w:val="36"/>
        </w:rPr>
        <w:t>С рождением ребенка ответственность за его нервно-психическое, физическое и речевое развитие ложится на обоих родителей. Возникновение отклонений в развитии находится в прямой зависимости от того, как ребенок развивался в наиболее важный для него период — от одного года до трех лет.</w:t>
      </w:r>
    </w:p>
    <w:sectPr w:rsidR="00F71844" w:rsidRPr="00C2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844"/>
    <w:rsid w:val="00B702D2"/>
    <w:rsid w:val="00C252CB"/>
    <w:rsid w:val="00F7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Причины речевых нарушений</vt:lpstr>
    </vt:vector>
  </TitlesOfParts>
  <Company>org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речевых нарушений</dc:title>
  <dc:creator>Белова</dc:creator>
  <cp:lastModifiedBy>Галина</cp:lastModifiedBy>
  <cp:revision>2</cp:revision>
  <dcterms:created xsi:type="dcterms:W3CDTF">2021-09-16T09:01:00Z</dcterms:created>
  <dcterms:modified xsi:type="dcterms:W3CDTF">2021-09-16T09:01:00Z</dcterms:modified>
</cp:coreProperties>
</file>